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423F07" w14:textId="4856DFD0" w:rsidR="00B618BC" w:rsidRPr="00285598" w:rsidRDefault="005705F6" w:rsidP="00B618B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</w:rPr>
        <w:t xml:space="preserve">International </w:t>
      </w:r>
      <w:r w:rsidR="00A979DB">
        <w:rPr>
          <w:rFonts w:ascii="TH SarabunPSK" w:hAnsi="TH SarabunPSK" w:cs="TH SarabunPSK"/>
          <w:b/>
          <w:bCs/>
          <w:sz w:val="40"/>
          <w:szCs w:val="40"/>
        </w:rPr>
        <w:t>Paper</w:t>
      </w:r>
      <w:r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="00EA43C4" w:rsidRPr="00EA43C4">
        <w:rPr>
          <w:rFonts w:ascii="TH SarabunPSK" w:hAnsi="TH SarabunPSK" w:cs="TH SarabunPSK"/>
          <w:b/>
          <w:bCs/>
          <w:sz w:val="40"/>
          <w:szCs w:val="40"/>
        </w:rPr>
        <w:t>Application Form</w:t>
      </w:r>
    </w:p>
    <w:p w14:paraId="019DA23C" w14:textId="69214C79" w:rsidR="008E6C94" w:rsidRDefault="00B618BC" w:rsidP="00B618BC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B618BC">
        <w:rPr>
          <w:rFonts w:ascii="TH SarabunPSK" w:hAnsi="TH SarabunPSK" w:cs="TH SarabunPSK"/>
          <w:b/>
          <w:bCs/>
          <w:sz w:val="36"/>
          <w:szCs w:val="36"/>
          <w:cs/>
        </w:rPr>
        <w:t>แบบคำร้องขอสมัคร</w:t>
      </w:r>
      <w:r w:rsidR="004335A6">
        <w:rPr>
          <w:rFonts w:ascii="TH SarabunPSK" w:hAnsi="TH SarabunPSK" w:cs="TH SarabunPSK" w:hint="cs"/>
          <w:b/>
          <w:bCs/>
          <w:sz w:val="36"/>
          <w:szCs w:val="36"/>
          <w:cs/>
        </w:rPr>
        <w:t>รับ</w:t>
      </w:r>
      <w:r w:rsidRPr="00B618BC">
        <w:rPr>
          <w:rFonts w:ascii="TH SarabunPSK" w:hAnsi="TH SarabunPSK" w:cs="TH SarabunPSK"/>
          <w:b/>
          <w:bCs/>
          <w:sz w:val="36"/>
          <w:szCs w:val="36"/>
          <w:cs/>
        </w:rPr>
        <w:t>การสนับสนุน</w:t>
      </w:r>
      <w:r w:rsidR="00A979DB">
        <w:rPr>
          <w:rFonts w:ascii="TH SarabunPSK" w:hAnsi="TH SarabunPSK" w:cs="TH SarabunPSK" w:hint="cs"/>
          <w:b/>
          <w:bCs/>
          <w:sz w:val="36"/>
          <w:szCs w:val="36"/>
          <w:cs/>
        </w:rPr>
        <w:t>ผลงานตีพิมพ์ระดับนานาชาติ</w:t>
      </w:r>
    </w:p>
    <w:p w14:paraId="2241A053" w14:textId="55DEBCA4" w:rsidR="00B618BC" w:rsidRDefault="00B618BC" w:rsidP="00B618B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618BC">
        <w:rPr>
          <w:rFonts w:ascii="TH SarabunPSK" w:hAnsi="TH SarabunPSK" w:cs="TH SarabunPSK" w:hint="cs"/>
          <w:b/>
          <w:bCs/>
          <w:sz w:val="32"/>
          <w:szCs w:val="32"/>
          <w:cs/>
        </w:rPr>
        <w:t>คณะสาธารณสุขศาสตร์ มหาวิทยาลัยเกษตรศาสตร์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618BC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วิทยาเขตเฉลิมพระเกียรติ จังหวัดสกลนคร</w:t>
      </w:r>
    </w:p>
    <w:p w14:paraId="5CF7B2AC" w14:textId="77777777" w:rsidR="00B618BC" w:rsidRPr="00980921" w:rsidRDefault="00B618BC" w:rsidP="00B618BC">
      <w:pPr>
        <w:jc w:val="center"/>
        <w:rPr>
          <w:rFonts w:ascii="TH SarabunPSK" w:hAnsi="TH SarabunPSK" w:cs="TH SarabunPSK"/>
          <w:b/>
          <w:bCs/>
          <w:sz w:val="10"/>
          <w:szCs w:val="10"/>
          <w:cs/>
        </w:rPr>
      </w:pP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3415"/>
        <w:gridCol w:w="6300"/>
      </w:tblGrid>
      <w:tr w:rsidR="00B618BC" w:rsidRPr="00980921" w14:paraId="1FD88B68" w14:textId="77777777" w:rsidTr="00C67ACF">
        <w:trPr>
          <w:trHeight w:val="597"/>
        </w:trPr>
        <w:tc>
          <w:tcPr>
            <w:tcW w:w="3415" w:type="dxa"/>
            <w:vAlign w:val="center"/>
          </w:tcPr>
          <w:p w14:paraId="0892B2C7" w14:textId="762EF5B8" w:rsidR="00B618BC" w:rsidRPr="00C67ACF" w:rsidRDefault="00B618BC" w:rsidP="007852D2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67AC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ตำแหน่งทางวิชาการ</w:t>
            </w:r>
          </w:p>
        </w:tc>
        <w:tc>
          <w:tcPr>
            <w:tcW w:w="6300" w:type="dxa"/>
          </w:tcPr>
          <w:p w14:paraId="7EE12F17" w14:textId="50316131" w:rsidR="00B618BC" w:rsidRPr="00274B59" w:rsidRDefault="00B618BC" w:rsidP="00B618B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618BC" w:rsidRPr="00980921" w14:paraId="56236919" w14:textId="77777777" w:rsidTr="00C67ACF">
        <w:trPr>
          <w:trHeight w:val="563"/>
        </w:trPr>
        <w:tc>
          <w:tcPr>
            <w:tcW w:w="3415" w:type="dxa"/>
            <w:vAlign w:val="center"/>
          </w:tcPr>
          <w:p w14:paraId="5168C69C" w14:textId="10A6E6A5" w:rsidR="00B618BC" w:rsidRPr="00C67ACF" w:rsidRDefault="00B618BC" w:rsidP="007852D2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67AC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ชื่อ-สกุล</w:t>
            </w:r>
          </w:p>
        </w:tc>
        <w:tc>
          <w:tcPr>
            <w:tcW w:w="6300" w:type="dxa"/>
          </w:tcPr>
          <w:p w14:paraId="3B98207F" w14:textId="3C9C3887" w:rsidR="00B618BC" w:rsidRPr="00274B59" w:rsidRDefault="00B618BC" w:rsidP="00B618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80921" w:rsidRPr="00980921" w14:paraId="6553DE89" w14:textId="77777777" w:rsidTr="00C67ACF">
        <w:tc>
          <w:tcPr>
            <w:tcW w:w="3415" w:type="dxa"/>
            <w:vAlign w:val="center"/>
          </w:tcPr>
          <w:p w14:paraId="0F3B257F" w14:textId="5A6DEAFB" w:rsidR="00980921" w:rsidRPr="00C67ACF" w:rsidRDefault="00980921" w:rsidP="007852D2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67AC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ลักษณะผู้นิพนธ์</w:t>
            </w:r>
          </w:p>
        </w:tc>
        <w:tc>
          <w:tcPr>
            <w:tcW w:w="6300" w:type="dxa"/>
          </w:tcPr>
          <w:p w14:paraId="6B1A26EA" w14:textId="16186756" w:rsidR="00980921" w:rsidRPr="00D6272B" w:rsidRDefault="009A75FC" w:rsidP="00B618BC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6272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sym w:font="Wingdings" w:char="F06F"/>
            </w:r>
            <w:r w:rsidRPr="00D6272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="00980921" w:rsidRPr="00D6272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First author          </w:t>
            </w:r>
            <w:r w:rsidR="0094625F" w:rsidRPr="00D6272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sym w:font="Wingdings" w:char="F06F"/>
            </w:r>
            <w:r w:rsidR="00980921" w:rsidRPr="00D6272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Correspondence      </w:t>
            </w:r>
            <w:r w:rsidR="00CC4A2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</w:t>
            </w:r>
            <w:r w:rsidR="00980921" w:rsidRPr="00D6272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</w:t>
            </w:r>
            <w:r w:rsidR="0018590E" w:rsidRPr="00D6272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sym w:font="Wingdings" w:char="F06F"/>
            </w:r>
            <w:r w:rsidR="0018590E" w:rsidRPr="00D6272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="00980921" w:rsidRPr="00D6272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Both</w:t>
            </w:r>
          </w:p>
        </w:tc>
      </w:tr>
      <w:tr w:rsidR="004335A6" w:rsidRPr="00980921" w14:paraId="5480122A" w14:textId="77777777" w:rsidTr="00D6272B">
        <w:trPr>
          <w:trHeight w:val="836"/>
        </w:trPr>
        <w:tc>
          <w:tcPr>
            <w:tcW w:w="3415" w:type="dxa"/>
            <w:vAlign w:val="center"/>
          </w:tcPr>
          <w:p w14:paraId="2783D06E" w14:textId="3D7FAD27" w:rsidR="004335A6" w:rsidRPr="00C67ACF" w:rsidRDefault="004335A6" w:rsidP="00B618BC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67AC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ชื่อเรื่องผลงาน</w:t>
            </w:r>
          </w:p>
        </w:tc>
        <w:tc>
          <w:tcPr>
            <w:tcW w:w="6300" w:type="dxa"/>
          </w:tcPr>
          <w:p w14:paraId="028DACF2" w14:textId="77777777" w:rsidR="004335A6" w:rsidRDefault="004335A6" w:rsidP="00B618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B4C5196" w14:textId="77777777" w:rsidR="00A979DB" w:rsidRDefault="00A979DB" w:rsidP="00B618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6DFD877" w14:textId="103062D5" w:rsidR="00A979DB" w:rsidRPr="00274B59" w:rsidRDefault="00A979DB" w:rsidP="00B618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979DB" w:rsidRPr="00980921" w14:paraId="0EDEA662" w14:textId="0DCD1A81" w:rsidTr="00C67ACF">
        <w:tc>
          <w:tcPr>
            <w:tcW w:w="3415" w:type="dxa"/>
            <w:vAlign w:val="center"/>
          </w:tcPr>
          <w:p w14:paraId="5045B34B" w14:textId="7F8B03BF" w:rsidR="00A979DB" w:rsidRPr="00C67ACF" w:rsidRDefault="00A979DB" w:rsidP="00A979DB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67AC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ชื่อวารสารที่ได้รับการตีพิมพ์</w:t>
            </w:r>
          </w:p>
        </w:tc>
        <w:tc>
          <w:tcPr>
            <w:tcW w:w="6300" w:type="dxa"/>
            <w:vAlign w:val="center"/>
          </w:tcPr>
          <w:p w14:paraId="7742D809" w14:textId="77777777" w:rsidR="00A979DB" w:rsidRDefault="00A979DB" w:rsidP="004335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528A496" w14:textId="77777777" w:rsidR="00A979DB" w:rsidRDefault="00A979DB" w:rsidP="004335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07E862E" w14:textId="5A66CF39" w:rsidR="00A979DB" w:rsidRPr="00274B59" w:rsidRDefault="00A979DB" w:rsidP="004335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979DB" w:rsidRPr="00980921" w14:paraId="0CD20DEA" w14:textId="65982304" w:rsidTr="00C67ACF">
        <w:tc>
          <w:tcPr>
            <w:tcW w:w="3415" w:type="dxa"/>
          </w:tcPr>
          <w:p w14:paraId="0EA1BA72" w14:textId="385EF8CC" w:rsidR="00A979DB" w:rsidRPr="00C67ACF" w:rsidRDefault="00A979DB" w:rsidP="00285598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67AC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ปีที่ได้รับการตีพิมพ์</w:t>
            </w:r>
          </w:p>
        </w:tc>
        <w:tc>
          <w:tcPr>
            <w:tcW w:w="6300" w:type="dxa"/>
          </w:tcPr>
          <w:p w14:paraId="18843349" w14:textId="77777777" w:rsidR="00A979DB" w:rsidRPr="00274B59" w:rsidRDefault="00A979DB" w:rsidP="005705F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979DB" w:rsidRPr="00980921" w14:paraId="7A02376D" w14:textId="77777777" w:rsidTr="00C67ACF">
        <w:tc>
          <w:tcPr>
            <w:tcW w:w="3415" w:type="dxa"/>
          </w:tcPr>
          <w:p w14:paraId="04E11363" w14:textId="441943AE" w:rsidR="00A979DB" w:rsidRPr="00C67ACF" w:rsidRDefault="00A979DB" w:rsidP="00285598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67AC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เล่มที่ </w:t>
            </w:r>
            <w:r w:rsidRPr="00C67AC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(Volume)</w:t>
            </w:r>
            <w:r w:rsidR="00C67ACF" w:rsidRPr="00C67AC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="00C67ACF" w:rsidRPr="00C67AC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และเลขหน้า</w:t>
            </w:r>
            <w:r w:rsidR="00C67ACF" w:rsidRPr="00C67AC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(Page)</w:t>
            </w:r>
          </w:p>
        </w:tc>
        <w:tc>
          <w:tcPr>
            <w:tcW w:w="6300" w:type="dxa"/>
          </w:tcPr>
          <w:p w14:paraId="3DAB91B9" w14:textId="77777777" w:rsidR="00A979DB" w:rsidRPr="00274B59" w:rsidRDefault="00A979DB" w:rsidP="005705F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979DB" w:rsidRPr="00980921" w14:paraId="5ED9BC0E" w14:textId="77777777" w:rsidTr="00C67ACF">
        <w:tc>
          <w:tcPr>
            <w:tcW w:w="3415" w:type="dxa"/>
          </w:tcPr>
          <w:p w14:paraId="5AFF50D9" w14:textId="296A613D" w:rsidR="00A979DB" w:rsidRPr="00C67ACF" w:rsidRDefault="00A979DB" w:rsidP="00285598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67AC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Quartile </w:t>
            </w:r>
            <w:r w:rsidRPr="00C67AC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ตามฐานข้อมูล </w:t>
            </w:r>
            <w:r w:rsidRPr="00C67AC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Scimago</w:t>
            </w:r>
            <w:r w:rsidRPr="00C67AC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6300" w:type="dxa"/>
          </w:tcPr>
          <w:p w14:paraId="6AC9E817" w14:textId="37B865A9" w:rsidR="00A979DB" w:rsidRPr="00274B59" w:rsidRDefault="00CC4A2B" w:rsidP="005705F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272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sym w:font="Wingdings" w:char="F06F"/>
            </w:r>
            <w:r w:rsidRPr="00D6272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Q1                    </w:t>
            </w:r>
            <w:r w:rsidRPr="00D6272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sym w:font="Wingdings" w:char="F06F"/>
            </w:r>
            <w:r w:rsidRPr="00D6272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Q2                 </w:t>
            </w:r>
            <w:r w:rsidRPr="00D6272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sym w:font="Wingdings" w:char="F06F"/>
            </w:r>
            <w:r w:rsidRPr="00D6272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Q3                </w:t>
            </w:r>
            <w:r w:rsidRPr="00D6272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sym w:font="Wingdings" w:char="F06F"/>
            </w:r>
            <w:r w:rsidRPr="00D6272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Q4</w:t>
            </w:r>
          </w:p>
        </w:tc>
      </w:tr>
      <w:tr w:rsidR="00A979DB" w:rsidRPr="00980921" w14:paraId="740F1302" w14:textId="77777777" w:rsidTr="00C67ACF">
        <w:tc>
          <w:tcPr>
            <w:tcW w:w="3415" w:type="dxa"/>
          </w:tcPr>
          <w:p w14:paraId="1B6E8A0F" w14:textId="25D4231F" w:rsidR="00A979DB" w:rsidRPr="00C67ACF" w:rsidRDefault="00A979DB" w:rsidP="00285598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67AC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Impact factor </w:t>
            </w:r>
            <w:r w:rsidRPr="00C67AC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(ถ้ามี)</w:t>
            </w:r>
          </w:p>
        </w:tc>
        <w:tc>
          <w:tcPr>
            <w:tcW w:w="6300" w:type="dxa"/>
          </w:tcPr>
          <w:p w14:paraId="4DCAB1AD" w14:textId="44307162" w:rsidR="00A979DB" w:rsidRPr="00274B59" w:rsidRDefault="00CC4A2B" w:rsidP="005705F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IF  = </w:t>
            </w:r>
          </w:p>
        </w:tc>
      </w:tr>
      <w:tr w:rsidR="00C67ACF" w:rsidRPr="00980921" w14:paraId="6EDB9798" w14:textId="77777777" w:rsidTr="00C67ACF">
        <w:tc>
          <w:tcPr>
            <w:tcW w:w="3415" w:type="dxa"/>
          </w:tcPr>
          <w:p w14:paraId="3F391506" w14:textId="743B69AF" w:rsidR="00C67ACF" w:rsidRPr="00C67ACF" w:rsidRDefault="00C67ACF" w:rsidP="00285598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67AC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เผยแพร่ในฐานข้อมูลสากล</w:t>
            </w:r>
          </w:p>
        </w:tc>
        <w:tc>
          <w:tcPr>
            <w:tcW w:w="6300" w:type="dxa"/>
          </w:tcPr>
          <w:p w14:paraId="6FAFA96A" w14:textId="576ABB96" w:rsidR="00C67ACF" w:rsidRPr="00D6272B" w:rsidRDefault="00C67ACF" w:rsidP="005705F6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6272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sym w:font="Wingdings" w:char="F06F"/>
            </w:r>
            <w:r w:rsidRPr="00D6272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PubMed         </w:t>
            </w:r>
            <w:r w:rsidR="00CC4A2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</w:t>
            </w:r>
            <w:r w:rsidRPr="00D6272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D6272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sym w:font="Wingdings" w:char="F06F"/>
            </w:r>
            <w:r w:rsidRPr="00D6272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Scopus       </w:t>
            </w:r>
            <w:r w:rsidR="00CC4A2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</w:t>
            </w:r>
            <w:r w:rsidRPr="00D6272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sym w:font="Wingdings" w:char="F06F"/>
            </w:r>
            <w:r w:rsidRPr="00D6272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Web of Science (ISI)</w:t>
            </w:r>
          </w:p>
          <w:p w14:paraId="373D9BDE" w14:textId="77777777" w:rsidR="00C67ACF" w:rsidRPr="00D6272B" w:rsidRDefault="00C67ACF" w:rsidP="005705F6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0BE86E49" w14:textId="16A4456D" w:rsidR="00C67ACF" w:rsidRPr="00274B59" w:rsidRDefault="00C67ACF" w:rsidP="005705F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272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sym w:font="Wingdings" w:char="F06F"/>
            </w:r>
            <w:r w:rsidRPr="00D6272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Other ……………………………………………………………………….</w:t>
            </w:r>
          </w:p>
        </w:tc>
      </w:tr>
      <w:tr w:rsidR="005705F6" w:rsidRPr="00980921" w14:paraId="5966DF13" w14:textId="77777777" w:rsidTr="00C67ACF">
        <w:trPr>
          <w:trHeight w:val="1366"/>
        </w:trPr>
        <w:tc>
          <w:tcPr>
            <w:tcW w:w="9715" w:type="dxa"/>
            <w:gridSpan w:val="2"/>
            <w:tcBorders>
              <w:left w:val="nil"/>
              <w:bottom w:val="nil"/>
              <w:right w:val="nil"/>
            </w:tcBorders>
          </w:tcPr>
          <w:p w14:paraId="5CEF4468" w14:textId="77777777" w:rsidR="005705F6" w:rsidRPr="00980921" w:rsidRDefault="005705F6" w:rsidP="00B618BC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  <w:p w14:paraId="1E987255" w14:textId="27498DF2" w:rsidR="005705F6" w:rsidRPr="00EA43C4" w:rsidRDefault="00EA43C4" w:rsidP="005705F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43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  <w:r w:rsidRPr="00EA43C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A979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วารสารที่ได้รับการตีพิมพ์ต้องไม่อยู่ใน </w:t>
            </w:r>
            <w:r w:rsidR="00A979DB">
              <w:rPr>
                <w:rFonts w:ascii="TH SarabunPSK" w:hAnsi="TH SarabunPSK" w:cs="TH SarabunPSK"/>
                <w:sz w:val="32"/>
                <w:szCs w:val="32"/>
              </w:rPr>
              <w:t>Beall’s list</w:t>
            </w:r>
            <w:r w:rsidR="0048076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และอยู่ในฐานที่ กพอ. รับรอง</w:t>
            </w:r>
          </w:p>
        </w:tc>
      </w:tr>
    </w:tbl>
    <w:p w14:paraId="408BF763" w14:textId="24CB658B" w:rsidR="00B618BC" w:rsidRPr="00EA43C4" w:rsidRDefault="00B618BC" w:rsidP="00B618BC">
      <w:pPr>
        <w:rPr>
          <w:rFonts w:ascii="TH SarabunPSK" w:hAnsi="TH SarabunPSK" w:cs="TH SarabunPSK"/>
          <w:sz w:val="32"/>
          <w:szCs w:val="32"/>
        </w:rPr>
      </w:pPr>
      <w:r w:rsidRPr="00EA43C4">
        <w:rPr>
          <w:rFonts w:ascii="TH SarabunPSK" w:hAnsi="TH SarabunPSK" w:cs="TH SarabunPSK" w:hint="cs"/>
          <w:sz w:val="32"/>
          <w:szCs w:val="32"/>
          <w:cs/>
        </w:rPr>
        <w:t xml:space="preserve">         ลงชื่อผู้ยื่นคำร้อง</w:t>
      </w:r>
      <w:r w:rsidRPr="00B618B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618B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618B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618B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618B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618B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618B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A43C4">
        <w:rPr>
          <w:rFonts w:ascii="TH SarabunPSK" w:hAnsi="TH SarabunPSK" w:cs="TH SarabunPSK" w:hint="cs"/>
          <w:sz w:val="32"/>
          <w:szCs w:val="32"/>
          <w:cs/>
        </w:rPr>
        <w:t>ตรวจสอบแล้ว</w:t>
      </w:r>
    </w:p>
    <w:p w14:paraId="3AA53669" w14:textId="6CD9666D" w:rsidR="00B618BC" w:rsidRPr="00EA43C4" w:rsidRDefault="00B618BC" w:rsidP="00B618BC">
      <w:pPr>
        <w:rPr>
          <w:rFonts w:ascii="TH SarabunPSK" w:hAnsi="TH SarabunPSK" w:cs="TH SarabunPSK"/>
          <w:sz w:val="32"/>
          <w:szCs w:val="32"/>
        </w:rPr>
      </w:pPr>
      <w:r w:rsidRPr="00EA43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A43C4">
        <w:rPr>
          <w:rFonts w:ascii="TH SarabunPSK" w:hAnsi="TH SarabunPSK" w:cs="TH SarabunPSK"/>
          <w:sz w:val="32"/>
          <w:szCs w:val="32"/>
          <w:cs/>
        </w:rPr>
        <w:tab/>
      </w:r>
      <w:r w:rsidRPr="00EA43C4">
        <w:rPr>
          <w:rFonts w:ascii="TH SarabunPSK" w:hAnsi="TH SarabunPSK" w:cs="TH SarabunPSK"/>
          <w:sz w:val="32"/>
          <w:szCs w:val="32"/>
          <w:cs/>
        </w:rPr>
        <w:tab/>
      </w:r>
      <w:r w:rsidRPr="00EA43C4">
        <w:rPr>
          <w:rFonts w:ascii="TH SarabunPSK" w:hAnsi="TH SarabunPSK" w:cs="TH SarabunPSK"/>
          <w:sz w:val="32"/>
          <w:szCs w:val="32"/>
          <w:cs/>
        </w:rPr>
        <w:tab/>
      </w:r>
      <w:r w:rsidRPr="00EA43C4">
        <w:rPr>
          <w:rFonts w:ascii="TH SarabunPSK" w:hAnsi="TH SarabunPSK" w:cs="TH SarabunPSK"/>
          <w:sz w:val="32"/>
          <w:szCs w:val="32"/>
          <w:cs/>
        </w:rPr>
        <w:tab/>
      </w:r>
      <w:r w:rsidRPr="00EA43C4">
        <w:rPr>
          <w:rFonts w:ascii="TH SarabunPSK" w:hAnsi="TH SarabunPSK" w:cs="TH SarabunPSK"/>
          <w:sz w:val="32"/>
          <w:szCs w:val="32"/>
          <w:cs/>
        </w:rPr>
        <w:tab/>
      </w:r>
      <w:r w:rsidRPr="00EA43C4">
        <w:rPr>
          <w:rFonts w:ascii="TH SarabunPSK" w:hAnsi="TH SarabunPSK" w:cs="TH SarabunPSK"/>
          <w:sz w:val="32"/>
          <w:szCs w:val="32"/>
          <w:cs/>
        </w:rPr>
        <w:tab/>
      </w:r>
      <w:r w:rsidRPr="00EA43C4">
        <w:rPr>
          <w:rFonts w:ascii="TH SarabunPSK" w:hAnsi="TH SarabunPSK" w:cs="TH SarabunPSK"/>
          <w:sz w:val="32"/>
          <w:szCs w:val="32"/>
          <w:cs/>
        </w:rPr>
        <w:tab/>
      </w:r>
      <w:r w:rsidRPr="00EA43C4">
        <w:rPr>
          <w:rFonts w:ascii="TH SarabunPSK" w:hAnsi="TH SarabunPSK" w:cs="TH SarabunPSK"/>
          <w:sz w:val="32"/>
          <w:szCs w:val="32"/>
          <w:cs/>
        </w:rPr>
        <w:tab/>
      </w:r>
      <w:r w:rsidRPr="00EA43C4">
        <w:rPr>
          <w:rFonts w:ascii="TH SarabunPSK" w:hAnsi="TH SarabunPSK" w:cs="TH SarabunPSK"/>
          <w:sz w:val="32"/>
          <w:szCs w:val="32"/>
          <w:cs/>
        </w:rPr>
        <w:tab/>
      </w:r>
      <w:r w:rsidRPr="00EA43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A43C4">
        <w:rPr>
          <w:rFonts w:ascii="TH SarabunPSK" w:hAnsi="TH SarabunPSK" w:cs="TH SarabunPSK"/>
          <w:sz w:val="32"/>
          <w:szCs w:val="32"/>
        </w:rPr>
        <w:sym w:font="Wingdings" w:char="F06F"/>
      </w:r>
      <w:r w:rsidRPr="00EA43C4">
        <w:rPr>
          <w:rFonts w:ascii="TH SarabunPSK" w:hAnsi="TH SarabunPSK" w:cs="TH SarabunPSK" w:hint="cs"/>
          <w:sz w:val="32"/>
          <w:szCs w:val="32"/>
          <w:cs/>
        </w:rPr>
        <w:t xml:space="preserve"> อนุมัติ</w:t>
      </w:r>
      <w:r w:rsidRPr="00EA43C4">
        <w:rPr>
          <w:rFonts w:ascii="TH SarabunPSK" w:hAnsi="TH SarabunPSK" w:cs="TH SarabunPSK"/>
          <w:sz w:val="32"/>
          <w:szCs w:val="32"/>
          <w:cs/>
        </w:rPr>
        <w:tab/>
      </w:r>
      <w:r w:rsidRPr="00EA43C4">
        <w:rPr>
          <w:rFonts w:ascii="TH SarabunPSK" w:hAnsi="TH SarabunPSK" w:cs="TH SarabunPSK"/>
          <w:sz w:val="32"/>
          <w:szCs w:val="32"/>
        </w:rPr>
        <w:sym w:font="Wingdings" w:char="F06F"/>
      </w:r>
      <w:r w:rsidRPr="00EA43C4">
        <w:rPr>
          <w:rFonts w:ascii="TH SarabunPSK" w:hAnsi="TH SarabunPSK" w:cs="TH SarabunPSK" w:hint="cs"/>
          <w:sz w:val="32"/>
          <w:szCs w:val="32"/>
          <w:cs/>
        </w:rPr>
        <w:t xml:space="preserve"> ไม่อนุมัติ</w:t>
      </w:r>
    </w:p>
    <w:p w14:paraId="7019651D" w14:textId="43DFBC16" w:rsidR="00B618BC" w:rsidRDefault="00285598" w:rsidP="00B618B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B618B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618BC" w:rsidRPr="00B618BC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</w:t>
      </w:r>
      <w:r w:rsidR="00B618B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618B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618B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618B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618B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618B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="00B618BC" w:rsidRPr="00B618BC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</w:t>
      </w:r>
    </w:p>
    <w:p w14:paraId="3E8D67D7" w14:textId="1BE187C4" w:rsidR="00B618BC" w:rsidRPr="00B618BC" w:rsidRDefault="00B618BC" w:rsidP="00B618BC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(………………………………</w:t>
      </w:r>
      <w:r w:rsidR="00285598">
        <w:rPr>
          <w:rFonts w:ascii="TH SarabunPSK" w:hAnsi="TH SarabunPSK" w:cs="TH SarabunPSK"/>
          <w:b/>
          <w:bCs/>
          <w:sz w:val="32"/>
          <w:szCs w:val="32"/>
        </w:rPr>
        <w:t>…</w:t>
      </w:r>
      <w:r>
        <w:rPr>
          <w:rFonts w:ascii="TH SarabunPSK" w:hAnsi="TH SarabunPSK" w:cs="TH SarabunPSK"/>
          <w:b/>
          <w:bCs/>
          <w:sz w:val="32"/>
          <w:szCs w:val="32"/>
        </w:rPr>
        <w:t>………….</w:t>
      </w:r>
      <w:r w:rsidRPr="00B618BC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B618B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A43C4">
        <w:rPr>
          <w:rFonts w:ascii="TH SarabunPSK" w:hAnsi="TH SarabunPSK" w:cs="TH SarabunPSK"/>
          <w:sz w:val="32"/>
          <w:szCs w:val="32"/>
        </w:rPr>
        <w:t xml:space="preserve">                                   </w:t>
      </w:r>
      <w:r w:rsidR="00EA43C4">
        <w:rPr>
          <w:rFonts w:ascii="TH SarabunPSK" w:hAnsi="TH SarabunPSK" w:cs="TH SarabunPSK"/>
          <w:sz w:val="32"/>
          <w:szCs w:val="32"/>
        </w:rPr>
        <w:t xml:space="preserve">   </w:t>
      </w:r>
      <w:r w:rsidRPr="00EA43C4">
        <w:rPr>
          <w:rFonts w:ascii="TH SarabunPSK" w:hAnsi="TH SarabunPSK" w:cs="TH SarabunPSK"/>
          <w:sz w:val="32"/>
          <w:szCs w:val="32"/>
        </w:rPr>
        <w:t xml:space="preserve"> (</w:t>
      </w:r>
      <w:r w:rsidR="0094625F"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 w:rsidRPr="00EA43C4">
        <w:rPr>
          <w:rFonts w:ascii="TH SarabunPSK" w:hAnsi="TH SarabunPSK" w:cs="TH SarabunPSK" w:hint="cs"/>
          <w:sz w:val="32"/>
          <w:szCs w:val="32"/>
          <w:cs/>
        </w:rPr>
        <w:t>)</w:t>
      </w:r>
      <w:r w:rsidRPr="00EA43C4">
        <w:rPr>
          <w:rFonts w:ascii="TH SarabunPSK" w:hAnsi="TH SarabunPSK" w:cs="TH SarabunPSK"/>
          <w:sz w:val="32"/>
          <w:szCs w:val="32"/>
          <w:cs/>
        </w:rPr>
        <w:tab/>
      </w:r>
      <w:r w:rsidRPr="00EA43C4">
        <w:rPr>
          <w:rFonts w:ascii="TH SarabunPSK" w:hAnsi="TH SarabunPSK" w:cs="TH SarabunPSK"/>
          <w:sz w:val="32"/>
          <w:szCs w:val="32"/>
          <w:cs/>
        </w:rPr>
        <w:tab/>
      </w:r>
      <w:r w:rsidRPr="00EA43C4">
        <w:rPr>
          <w:rFonts w:ascii="TH SarabunPSK" w:hAnsi="TH SarabunPSK" w:cs="TH SarabunPSK"/>
          <w:sz w:val="32"/>
          <w:szCs w:val="32"/>
          <w:cs/>
        </w:rPr>
        <w:tab/>
      </w:r>
      <w:r w:rsidRPr="00EA43C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A43C4">
        <w:rPr>
          <w:rFonts w:ascii="TH SarabunPSK" w:hAnsi="TH SarabunPSK" w:cs="TH SarabunPSK"/>
          <w:sz w:val="32"/>
          <w:szCs w:val="32"/>
          <w:cs/>
        </w:rPr>
        <w:tab/>
      </w:r>
      <w:r w:rsidRPr="00EA43C4">
        <w:rPr>
          <w:rFonts w:ascii="TH SarabunPSK" w:hAnsi="TH SarabunPSK" w:cs="TH SarabunPSK"/>
          <w:sz w:val="32"/>
          <w:szCs w:val="32"/>
          <w:cs/>
        </w:rPr>
        <w:tab/>
      </w:r>
      <w:r w:rsidRPr="00EA43C4">
        <w:rPr>
          <w:rFonts w:ascii="TH SarabunPSK" w:hAnsi="TH SarabunPSK" w:cs="TH SarabunPSK"/>
          <w:sz w:val="32"/>
          <w:szCs w:val="32"/>
          <w:cs/>
        </w:rPr>
        <w:tab/>
      </w:r>
      <w:r w:rsidRPr="00EA43C4">
        <w:rPr>
          <w:rFonts w:ascii="TH SarabunPSK" w:hAnsi="TH SarabunPSK" w:cs="TH SarabunPSK"/>
          <w:sz w:val="32"/>
          <w:szCs w:val="32"/>
          <w:cs/>
        </w:rPr>
        <w:tab/>
      </w:r>
      <w:r w:rsidRPr="00EA43C4">
        <w:rPr>
          <w:rFonts w:ascii="TH SarabunPSK" w:hAnsi="TH SarabunPSK" w:cs="TH SarabunPSK"/>
          <w:sz w:val="32"/>
          <w:szCs w:val="32"/>
          <w:cs/>
        </w:rPr>
        <w:tab/>
      </w:r>
      <w:r w:rsidRPr="00EA43C4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EA43C4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EA43C4">
        <w:rPr>
          <w:rFonts w:ascii="TH SarabunPSK" w:hAnsi="TH SarabunPSK" w:cs="TH SarabunPSK" w:hint="cs"/>
          <w:sz w:val="32"/>
          <w:szCs w:val="32"/>
          <w:cs/>
        </w:rPr>
        <w:t>รองคณบดีฝ่ายวิจัยและบริการวิชาการ</w:t>
      </w:r>
    </w:p>
    <w:sectPr w:rsidR="00B618BC" w:rsidRPr="00B618BC" w:rsidSect="00C67ACF">
      <w:pgSz w:w="12240" w:h="15840"/>
      <w:pgMar w:top="99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8BC"/>
    <w:rsid w:val="0018590E"/>
    <w:rsid w:val="00242854"/>
    <w:rsid w:val="00274B59"/>
    <w:rsid w:val="00285598"/>
    <w:rsid w:val="00384852"/>
    <w:rsid w:val="004335A6"/>
    <w:rsid w:val="00480762"/>
    <w:rsid w:val="005173AF"/>
    <w:rsid w:val="005705F6"/>
    <w:rsid w:val="007852D2"/>
    <w:rsid w:val="008E6C94"/>
    <w:rsid w:val="0094625F"/>
    <w:rsid w:val="00980921"/>
    <w:rsid w:val="009A75FC"/>
    <w:rsid w:val="009F3446"/>
    <w:rsid w:val="00A979DB"/>
    <w:rsid w:val="00B618BC"/>
    <w:rsid w:val="00C67ACF"/>
    <w:rsid w:val="00CC4A2B"/>
    <w:rsid w:val="00D6272B"/>
    <w:rsid w:val="00EA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C1BD0"/>
  <w15:docId w15:val="{DD7FC3EC-1C21-4673-9176-5A308AD8B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1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75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75F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5FC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Anusak Kerdsin</dc:creator>
  <cp:lastModifiedBy>Anusak Kerdsin</cp:lastModifiedBy>
  <cp:revision>2</cp:revision>
  <cp:lastPrinted>2020-05-15T06:19:00Z</cp:lastPrinted>
  <dcterms:created xsi:type="dcterms:W3CDTF">2021-01-21T02:57:00Z</dcterms:created>
  <dcterms:modified xsi:type="dcterms:W3CDTF">2021-01-21T02:57:00Z</dcterms:modified>
</cp:coreProperties>
</file>